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1C" w:rsidRDefault="00AB2C1C" w:rsidP="00AB2C1C">
      <w:pPr>
        <w:jc w:val="left"/>
        <w:rPr>
          <w:rFonts w:ascii="仿宋_GB2312" w:eastAsia="仿宋_GB2312" w:hAnsi="Arial" w:cs="Arial"/>
          <w:b/>
          <w:color w:val="000000"/>
          <w:sz w:val="24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b/>
          <w:color w:val="000000"/>
          <w:sz w:val="24"/>
        </w:rPr>
        <w:t>附件2</w:t>
      </w:r>
    </w:p>
    <w:p w:rsidR="00AB2C1C" w:rsidRDefault="00AB2C1C" w:rsidP="00AB2C1C">
      <w:pPr>
        <w:jc w:val="center"/>
        <w:rPr>
          <w:rFonts w:ascii="方正小标宋简体" w:eastAsia="方正小标宋简体" w:hAnsi="Arial" w:cs="Arial"/>
          <w:color w:val="000000"/>
          <w:sz w:val="28"/>
          <w:szCs w:val="28"/>
        </w:rPr>
      </w:pPr>
      <w:r>
        <w:rPr>
          <w:rFonts w:ascii="方正小标宋简体" w:eastAsia="方正小标宋简体" w:hAnsi="Arial" w:cs="Arial" w:hint="eastAsia"/>
          <w:color w:val="000000"/>
          <w:sz w:val="28"/>
          <w:szCs w:val="28"/>
        </w:rPr>
        <w:t>上海市虹口区品牌申报表（自主报名）</w:t>
      </w:r>
    </w:p>
    <w:tbl>
      <w:tblPr>
        <w:tblStyle w:val="a3"/>
        <w:tblpPr w:leftFromText="180" w:rightFromText="180" w:vertAnchor="page" w:horzAnchor="page" w:tblpX="1212" w:tblpY="2748"/>
        <w:tblOverlap w:val="never"/>
        <w:tblW w:w="9700" w:type="dxa"/>
        <w:tblLayout w:type="fixed"/>
        <w:tblLook w:val="04A0" w:firstRow="1" w:lastRow="0" w:firstColumn="1" w:lastColumn="0" w:noHBand="0" w:noVBand="1"/>
      </w:tblPr>
      <w:tblGrid>
        <w:gridCol w:w="1555"/>
        <w:gridCol w:w="3324"/>
        <w:gridCol w:w="1251"/>
        <w:gridCol w:w="1600"/>
        <w:gridCol w:w="1970"/>
      </w:tblGrid>
      <w:tr w:rsidR="00AB2C1C" w:rsidTr="00333F7A">
        <w:trPr>
          <w:trHeight w:val="444"/>
        </w:trPr>
        <w:tc>
          <w:tcPr>
            <w:tcW w:w="9700" w:type="dxa"/>
            <w:gridSpan w:val="5"/>
            <w:shd w:val="clear" w:color="auto" w:fill="9DD3A3" w:themeFill="background1" w:themeFillShade="D8"/>
            <w:vAlign w:val="center"/>
          </w:tcPr>
          <w:p w:rsidR="00AB2C1C" w:rsidRDefault="00AB2C1C" w:rsidP="00333F7A">
            <w:pPr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 位 信 息</w:t>
            </w:r>
          </w:p>
        </w:tc>
      </w:tr>
      <w:tr w:rsidR="00AB2C1C" w:rsidTr="00F50449">
        <w:trPr>
          <w:trHeight w:val="484"/>
        </w:trPr>
        <w:tc>
          <w:tcPr>
            <w:tcW w:w="1555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单位名称</w:t>
            </w:r>
          </w:p>
        </w:tc>
        <w:tc>
          <w:tcPr>
            <w:tcW w:w="3324" w:type="dxa"/>
            <w:vAlign w:val="center"/>
          </w:tcPr>
          <w:p w:rsidR="00AB2C1C" w:rsidRDefault="00AB2C1C" w:rsidP="00333F7A"/>
        </w:tc>
        <w:tc>
          <w:tcPr>
            <w:tcW w:w="1251" w:type="dxa"/>
            <w:vAlign w:val="center"/>
          </w:tcPr>
          <w:p w:rsidR="00AB2C1C" w:rsidRDefault="00AB2C1C" w:rsidP="00333F7A">
            <w:pPr>
              <w:jc w:val="center"/>
            </w:pPr>
            <w:r>
              <w:rPr>
                <w:rFonts w:ascii="仿宋_GB2312" w:eastAsia="仿宋_GB2312" w:hAnsi="微软雅黑" w:hint="eastAsia"/>
                <w:sz w:val="24"/>
              </w:rPr>
              <w:t>所属行业</w:t>
            </w:r>
          </w:p>
        </w:tc>
        <w:tc>
          <w:tcPr>
            <w:tcW w:w="3570" w:type="dxa"/>
            <w:gridSpan w:val="2"/>
            <w:vAlign w:val="center"/>
          </w:tcPr>
          <w:p w:rsidR="00AB2C1C" w:rsidRDefault="00AB2C1C" w:rsidP="00333F7A"/>
        </w:tc>
      </w:tr>
      <w:tr w:rsidR="00AB2C1C" w:rsidTr="00F50449">
        <w:trPr>
          <w:trHeight w:val="512"/>
        </w:trPr>
        <w:tc>
          <w:tcPr>
            <w:tcW w:w="1555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 w:rsidRPr="00AB2C1C">
              <w:rPr>
                <w:rFonts w:ascii="仿宋_GB2312" w:eastAsia="仿宋_GB2312" w:hAnsi="微软雅黑" w:hint="eastAsia"/>
                <w:spacing w:val="60"/>
                <w:sz w:val="24"/>
                <w:fitText w:val="960" w:id="-1293766400"/>
              </w:rPr>
              <w:t>联系</w:t>
            </w:r>
            <w:r w:rsidRPr="00AB2C1C">
              <w:rPr>
                <w:rFonts w:ascii="仿宋_GB2312" w:eastAsia="仿宋_GB2312" w:hAnsi="微软雅黑" w:hint="eastAsia"/>
                <w:sz w:val="24"/>
                <w:fitText w:val="960" w:id="-1293766400"/>
              </w:rPr>
              <w:t>人</w:t>
            </w:r>
          </w:p>
        </w:tc>
        <w:tc>
          <w:tcPr>
            <w:tcW w:w="3324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联系手机</w:t>
            </w:r>
          </w:p>
        </w:tc>
        <w:tc>
          <w:tcPr>
            <w:tcW w:w="3570" w:type="dxa"/>
            <w:gridSpan w:val="2"/>
            <w:vAlign w:val="center"/>
          </w:tcPr>
          <w:p w:rsidR="00AB2C1C" w:rsidRDefault="00AB2C1C" w:rsidP="00333F7A"/>
        </w:tc>
      </w:tr>
      <w:tr w:rsidR="00AB2C1C" w:rsidTr="00333F7A">
        <w:trPr>
          <w:trHeight w:val="524"/>
        </w:trPr>
        <w:tc>
          <w:tcPr>
            <w:tcW w:w="9700" w:type="dxa"/>
            <w:gridSpan w:val="5"/>
            <w:shd w:val="clear" w:color="auto" w:fill="9DD3A3" w:themeFill="background1" w:themeFillShade="D8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品 牌 信 息</w:t>
            </w:r>
          </w:p>
          <w:p w:rsidR="00AB2C1C" w:rsidRDefault="00AB2C1C" w:rsidP="00333F7A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（一家单位至多申报3个主要品牌）</w:t>
            </w:r>
          </w:p>
        </w:tc>
      </w:tr>
      <w:tr w:rsidR="00AB2C1C" w:rsidTr="00F50449">
        <w:trPr>
          <w:trHeight w:val="649"/>
        </w:trPr>
        <w:tc>
          <w:tcPr>
            <w:tcW w:w="1555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品牌1名称</w:t>
            </w:r>
          </w:p>
        </w:tc>
        <w:tc>
          <w:tcPr>
            <w:tcW w:w="6175" w:type="dxa"/>
            <w:gridSpan w:val="3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（品牌1标识）</w:t>
            </w:r>
          </w:p>
        </w:tc>
      </w:tr>
      <w:tr w:rsidR="00AB2C1C" w:rsidTr="00F50449">
        <w:trPr>
          <w:trHeight w:val="657"/>
        </w:trPr>
        <w:tc>
          <w:tcPr>
            <w:tcW w:w="1555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 w:rsidRPr="00AB2C1C">
              <w:rPr>
                <w:rFonts w:ascii="仿宋_GB2312" w:eastAsia="仿宋_GB2312" w:hAnsi="微软雅黑" w:hint="eastAsia"/>
                <w:spacing w:val="30"/>
                <w:sz w:val="24"/>
                <w:fitText w:val="1200" w:id="-1293766399"/>
              </w:rPr>
              <w:t>品牌类别</w:t>
            </w:r>
          </w:p>
        </w:tc>
        <w:tc>
          <w:tcPr>
            <w:tcW w:w="6175" w:type="dxa"/>
            <w:gridSpan w:val="3"/>
          </w:tcPr>
          <w:p w:rsidR="00AB2C1C" w:rsidRDefault="00AB2C1C" w:rsidP="00333F7A">
            <w:pPr>
              <w:widowControl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制造品牌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服务品牌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文化品牌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商业地标品牌</w:t>
            </w:r>
          </w:p>
        </w:tc>
        <w:tc>
          <w:tcPr>
            <w:tcW w:w="1970" w:type="dxa"/>
            <w:vMerge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AB2C1C" w:rsidTr="00333F7A">
        <w:trPr>
          <w:trHeight w:val="2030"/>
        </w:trPr>
        <w:tc>
          <w:tcPr>
            <w:tcW w:w="9700" w:type="dxa"/>
            <w:gridSpan w:val="5"/>
          </w:tcPr>
          <w:p w:rsidR="00AB2C1C" w:rsidRDefault="00AB2C1C" w:rsidP="00333F7A">
            <w:pPr>
              <w:widowControl/>
              <w:spacing w:line="360" w:lineRule="auto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品牌介绍（品牌历史、品牌定位、品牌依托优势、品牌经营与维护、品牌影响等）：</w:t>
            </w:r>
          </w:p>
          <w:p w:rsidR="00AB2C1C" w:rsidRDefault="00AB2C1C" w:rsidP="00333F7A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  <w:p w:rsidR="00AB2C1C" w:rsidRDefault="00AB2C1C" w:rsidP="00333F7A">
            <w:pPr>
              <w:widowControl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（可附页）</w:t>
            </w:r>
          </w:p>
        </w:tc>
      </w:tr>
      <w:tr w:rsidR="00AB2C1C" w:rsidTr="00F50449">
        <w:trPr>
          <w:trHeight w:val="595"/>
        </w:trPr>
        <w:tc>
          <w:tcPr>
            <w:tcW w:w="1555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品牌</w:t>
            </w:r>
            <w:r>
              <w:rPr>
                <w:rFonts w:ascii="仿宋_GB2312" w:eastAsia="仿宋_GB2312" w:hAnsi="微软雅黑" w:cs="仿宋_GB2312" w:hint="eastAsia"/>
                <w:sz w:val="24"/>
                <w:lang w:bidi="ar"/>
              </w:rPr>
              <w:t>2</w:t>
            </w: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名称</w:t>
            </w:r>
          </w:p>
        </w:tc>
        <w:tc>
          <w:tcPr>
            <w:tcW w:w="6175" w:type="dxa"/>
            <w:gridSpan w:val="3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（品牌2标识）</w:t>
            </w:r>
          </w:p>
        </w:tc>
      </w:tr>
      <w:tr w:rsidR="00AB2C1C" w:rsidTr="00F50449">
        <w:trPr>
          <w:trHeight w:val="624"/>
        </w:trPr>
        <w:tc>
          <w:tcPr>
            <w:tcW w:w="1555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 w:rsidRPr="00AB2C1C">
              <w:rPr>
                <w:rFonts w:ascii="仿宋_GB2312" w:eastAsia="仿宋_GB2312" w:hAnsi="微软雅黑"/>
                <w:spacing w:val="30"/>
                <w:sz w:val="24"/>
                <w:fitText w:val="1200" w:id="-1293766398"/>
              </w:rPr>
              <w:t>品牌类别</w:t>
            </w:r>
          </w:p>
        </w:tc>
        <w:tc>
          <w:tcPr>
            <w:tcW w:w="6175" w:type="dxa"/>
            <w:gridSpan w:val="3"/>
          </w:tcPr>
          <w:p w:rsidR="00AB2C1C" w:rsidRDefault="00AB2C1C" w:rsidP="00333F7A">
            <w:pPr>
              <w:widowControl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制造品牌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服务品牌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文化品牌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商业地标品牌</w:t>
            </w:r>
          </w:p>
        </w:tc>
        <w:tc>
          <w:tcPr>
            <w:tcW w:w="1970" w:type="dxa"/>
            <w:vMerge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</w:tc>
      </w:tr>
      <w:tr w:rsidR="00AB2C1C" w:rsidTr="00AB2C1C">
        <w:trPr>
          <w:trHeight w:val="1832"/>
        </w:trPr>
        <w:tc>
          <w:tcPr>
            <w:tcW w:w="9700" w:type="dxa"/>
            <w:gridSpan w:val="5"/>
          </w:tcPr>
          <w:p w:rsidR="00AB2C1C" w:rsidRDefault="00AB2C1C" w:rsidP="00333F7A">
            <w:pPr>
              <w:widowControl/>
              <w:autoSpaceDE w:val="0"/>
              <w:spacing w:line="360" w:lineRule="auto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品牌介绍（品牌历史、品牌定位、品牌依托优势、品牌经营与维护、品牌影响等）：</w:t>
            </w:r>
          </w:p>
          <w:p w:rsidR="00AB2C1C" w:rsidRDefault="00AB2C1C" w:rsidP="00333F7A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  <w:p w:rsidR="00AB2C1C" w:rsidRDefault="00AB2C1C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（可附页）</w:t>
            </w:r>
          </w:p>
        </w:tc>
      </w:tr>
      <w:tr w:rsidR="00AB2C1C" w:rsidTr="00F50449">
        <w:trPr>
          <w:trHeight w:val="613"/>
        </w:trPr>
        <w:tc>
          <w:tcPr>
            <w:tcW w:w="1555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品牌</w:t>
            </w:r>
            <w:r>
              <w:rPr>
                <w:rFonts w:ascii="仿宋_GB2312" w:eastAsia="仿宋_GB2312" w:hAnsi="微软雅黑" w:cs="仿宋_GB2312" w:hint="eastAsia"/>
                <w:sz w:val="24"/>
                <w:lang w:bidi="ar"/>
              </w:rPr>
              <w:t>3</w:t>
            </w: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名称</w:t>
            </w:r>
          </w:p>
        </w:tc>
        <w:tc>
          <w:tcPr>
            <w:tcW w:w="6175" w:type="dxa"/>
            <w:gridSpan w:val="3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AB2C1C" w:rsidRDefault="00AB2C1C" w:rsidP="00333F7A">
            <w:pPr>
              <w:widowControl/>
              <w:autoSpaceDE w:val="0"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（品牌3标识）</w:t>
            </w:r>
          </w:p>
        </w:tc>
      </w:tr>
      <w:tr w:rsidR="00AB2C1C" w:rsidTr="00F50449">
        <w:trPr>
          <w:trHeight w:val="613"/>
        </w:trPr>
        <w:tc>
          <w:tcPr>
            <w:tcW w:w="1555" w:type="dxa"/>
            <w:vAlign w:val="center"/>
          </w:tcPr>
          <w:p w:rsidR="00AB2C1C" w:rsidRDefault="00AB2C1C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 w:rsidRPr="00AB2C1C">
              <w:rPr>
                <w:rFonts w:ascii="仿宋_GB2312" w:eastAsia="仿宋_GB2312" w:hAnsi="微软雅黑"/>
                <w:spacing w:val="30"/>
                <w:sz w:val="24"/>
                <w:fitText w:val="1200" w:id="-1293766397"/>
              </w:rPr>
              <w:t>品牌类别</w:t>
            </w:r>
          </w:p>
        </w:tc>
        <w:tc>
          <w:tcPr>
            <w:tcW w:w="6175" w:type="dxa"/>
            <w:gridSpan w:val="3"/>
          </w:tcPr>
          <w:p w:rsidR="00AB2C1C" w:rsidRDefault="00AB2C1C" w:rsidP="00333F7A">
            <w:pPr>
              <w:widowControl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制造品牌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服务品牌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文化品牌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3E2982">
              <w:rPr>
                <w:rFonts w:ascii="仿宋_GB2312" w:eastAsia="仿宋_GB2312" w:hAnsi="微软雅黑"/>
                <w:sz w:val="24"/>
              </w:rPr>
            </w:r>
            <w:r w:rsidR="003E2982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商业地标品牌</w:t>
            </w:r>
          </w:p>
        </w:tc>
        <w:tc>
          <w:tcPr>
            <w:tcW w:w="1970" w:type="dxa"/>
            <w:vMerge/>
          </w:tcPr>
          <w:p w:rsidR="00AB2C1C" w:rsidRDefault="00AB2C1C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</w:tc>
      </w:tr>
      <w:tr w:rsidR="00AB2C1C" w:rsidTr="00333F7A">
        <w:trPr>
          <w:trHeight w:val="2112"/>
        </w:trPr>
        <w:tc>
          <w:tcPr>
            <w:tcW w:w="9700" w:type="dxa"/>
            <w:gridSpan w:val="5"/>
          </w:tcPr>
          <w:p w:rsidR="00AB2C1C" w:rsidRDefault="00AB2C1C" w:rsidP="00333F7A">
            <w:pPr>
              <w:widowControl/>
              <w:autoSpaceDE w:val="0"/>
              <w:spacing w:line="360" w:lineRule="auto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品牌介绍（品牌历史、品牌定位、品牌依托优势、品牌经营与维护、品牌影响等）：</w:t>
            </w:r>
          </w:p>
          <w:p w:rsidR="00AB2C1C" w:rsidRDefault="00AB2C1C" w:rsidP="00333F7A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  <w:p w:rsidR="00AB2C1C" w:rsidRDefault="00AB2C1C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（可附页）</w:t>
            </w:r>
          </w:p>
        </w:tc>
      </w:tr>
      <w:tr w:rsidR="00AB2C1C" w:rsidTr="00333F7A">
        <w:trPr>
          <w:trHeight w:val="4106"/>
        </w:trPr>
        <w:tc>
          <w:tcPr>
            <w:tcW w:w="9700" w:type="dxa"/>
            <w:gridSpan w:val="5"/>
            <w:vAlign w:val="center"/>
          </w:tcPr>
          <w:p w:rsidR="00AB2C1C" w:rsidRDefault="00AB2C1C" w:rsidP="00333F7A">
            <w:pPr>
              <w:widowControl/>
              <w:tabs>
                <w:tab w:val="left" w:pos="7504"/>
              </w:tabs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lastRenderedPageBreak/>
              <w:t>本单位符合：</w:t>
            </w:r>
          </w:p>
          <w:p w:rsidR="00AB2C1C" w:rsidRDefault="00AB2C1C" w:rsidP="00333F7A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1.登记注册在本区；</w:t>
            </w:r>
          </w:p>
          <w:p w:rsidR="00AB2C1C" w:rsidRDefault="00AB2C1C" w:rsidP="00333F7A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2.未被列入市场监督管理严重违法失信名单；</w:t>
            </w:r>
          </w:p>
          <w:p w:rsidR="00AB2C1C" w:rsidRDefault="00AB2C1C" w:rsidP="00333F7A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3.近三年年度检查合格、未受过行政处罚或行业处分且无其他违反法律法规情形。</w:t>
            </w:r>
          </w:p>
          <w:p w:rsidR="00AB2C1C" w:rsidRDefault="00AB2C1C" w:rsidP="00333F7A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本单位承诺以上内容及信息真实有效，如有虚假，承担一切后果。</w:t>
            </w:r>
          </w:p>
          <w:p w:rsidR="00AB2C1C" w:rsidRDefault="00AB2C1C" w:rsidP="00333F7A">
            <w:pPr>
              <w:widowControl/>
              <w:spacing w:line="360" w:lineRule="auto"/>
              <w:ind w:firstLineChars="300" w:firstLine="720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  <w:p w:rsidR="00AB2C1C" w:rsidRDefault="00AB2C1C" w:rsidP="00333F7A">
            <w:pPr>
              <w:widowControl/>
              <w:spacing w:line="360" w:lineRule="auto"/>
              <w:ind w:firstLineChars="300" w:firstLine="72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法定代表人签名：                              （公    章）</w:t>
            </w:r>
          </w:p>
          <w:p w:rsidR="00AB2C1C" w:rsidRDefault="00AB2C1C" w:rsidP="00333F7A">
            <w:pPr>
              <w:widowControl/>
              <w:spacing w:line="360" w:lineRule="auto"/>
              <w:ind w:firstLineChars="400" w:firstLine="96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年  月  日</w:t>
            </w:r>
          </w:p>
        </w:tc>
      </w:tr>
    </w:tbl>
    <w:p w:rsidR="00AB2C1C" w:rsidRDefault="00AB2C1C" w:rsidP="00AB2C1C">
      <w:pPr>
        <w:widowControl/>
        <w:spacing w:line="360" w:lineRule="auto"/>
        <w:textAlignment w:val="center"/>
        <w:rPr>
          <w:rFonts w:ascii="楷体" w:eastAsia="楷体" w:hAnsi="楷体" w:cs="楷体"/>
          <w:szCs w:val="21"/>
        </w:rPr>
      </w:pPr>
    </w:p>
    <w:p w:rsidR="00AB2C1C" w:rsidRDefault="00AB2C1C" w:rsidP="00AB2C1C">
      <w:pPr>
        <w:widowControl/>
        <w:spacing w:line="360" w:lineRule="auto"/>
        <w:textAlignment w:val="center"/>
        <w:rPr>
          <w:rFonts w:ascii="楷体" w:eastAsia="楷体" w:hAnsi="楷体" w:cs="楷体"/>
          <w:szCs w:val="21"/>
        </w:rPr>
      </w:pPr>
    </w:p>
    <w:p w:rsidR="00AB2C1C" w:rsidRDefault="00AB2C1C" w:rsidP="00AB2C1C">
      <w:pPr>
        <w:widowControl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备注：</w:t>
      </w:r>
    </w:p>
    <w:p w:rsidR="00AB2C1C" w:rsidRDefault="00AB2C1C" w:rsidP="00AB2C1C">
      <w:pPr>
        <w:widowControl/>
        <w:ind w:firstLineChars="200" w:firstLine="480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制造品牌：指经营从事制造业的企业拥有的品牌，包括航空航天、船舶海工、高端装备等领域、集成电路、生物医药、人工智能、电子信息、生命健康、汽车、高端装备、先进材料、时尚消费品等产业为支撑的制造品牌。</w:t>
      </w:r>
    </w:p>
    <w:p w:rsidR="00AB2C1C" w:rsidRDefault="00AB2C1C" w:rsidP="00AB2C1C">
      <w:pPr>
        <w:widowControl/>
        <w:ind w:firstLineChars="200" w:firstLine="480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2.服务品牌：</w:t>
      </w:r>
      <w:r>
        <w:rPr>
          <w:rFonts w:ascii="宋体" w:eastAsia="宋体" w:hAnsi="宋体" w:cs="宋体"/>
          <w:sz w:val="24"/>
        </w:rPr>
        <w:t>指在经济活动中，企业通过商品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劳务</w:t>
      </w:r>
      <w:r>
        <w:rPr>
          <w:rFonts w:ascii="宋体" w:eastAsia="宋体" w:hAnsi="宋体" w:cs="宋体" w:hint="eastAsia"/>
          <w:sz w:val="24"/>
        </w:rPr>
        <w:t>、技术等</w:t>
      </w:r>
      <w:r>
        <w:rPr>
          <w:rFonts w:ascii="宋体" w:eastAsia="宋体" w:hAnsi="宋体" w:cs="宋体"/>
          <w:sz w:val="24"/>
        </w:rPr>
        <w:t>服务</w:t>
      </w:r>
      <w:r>
        <w:rPr>
          <w:rFonts w:ascii="宋体" w:eastAsia="宋体" w:hAnsi="宋体" w:cs="宋体" w:hint="eastAsia"/>
          <w:sz w:val="24"/>
        </w:rPr>
        <w:t>形成的</w:t>
      </w:r>
      <w:r>
        <w:rPr>
          <w:rFonts w:ascii="宋体" w:eastAsia="宋体" w:hAnsi="宋体" w:cs="宋体"/>
          <w:sz w:val="24"/>
        </w:rPr>
        <w:t>品牌</w:t>
      </w:r>
      <w:r>
        <w:rPr>
          <w:rFonts w:ascii="宋体" w:eastAsia="宋体" w:hAnsi="宋体" w:cs="宋体" w:hint="eastAsia"/>
          <w:sz w:val="24"/>
        </w:rPr>
        <w:t>，包括国际经济、金融、贸易、航运和科技创新等服务品牌，以信息服务、研发设计、商务咨询、创意广告等为代表的生产性服务业，以及法律、财会、检验检测、人力资源等专业服务和公共卫生、医疗、社区、养老等生活性服务品牌。</w:t>
      </w:r>
    </w:p>
    <w:p w:rsidR="00AB2C1C" w:rsidRDefault="00AB2C1C" w:rsidP="00AB2C1C">
      <w:pPr>
        <w:widowControl/>
        <w:ind w:firstLineChars="200" w:firstLine="480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3.文化品牌：指从事文化产品生产和提供文化服务的经营性企业所拥有的品牌，包括文化内容的生产与销售、原创IP、文化文艺创作精品、节庆活动、展览展示、文化旅游等品牌。</w:t>
      </w:r>
    </w:p>
    <w:p w:rsidR="00AB2C1C" w:rsidRDefault="00AB2C1C" w:rsidP="00AB2C1C">
      <w:pPr>
        <w:widowControl/>
        <w:ind w:firstLineChars="200" w:firstLine="480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4.商业地标品牌：指基于独特的区位优势而形成的识别性高的商业综合体，承载着长期历史积淀的品牌声誉和质量保障，具有地域性、显著性、优质性、公用性等特征。</w:t>
      </w:r>
    </w:p>
    <w:p w:rsidR="008D4969" w:rsidRPr="00AB2C1C" w:rsidRDefault="008D4969"/>
    <w:sectPr w:rsidR="008D4969" w:rsidRPr="00AB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82" w:rsidRDefault="003E2982" w:rsidP="00F50449">
      <w:r>
        <w:separator/>
      </w:r>
    </w:p>
  </w:endnote>
  <w:endnote w:type="continuationSeparator" w:id="0">
    <w:p w:rsidR="003E2982" w:rsidRDefault="003E2982" w:rsidP="00F5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82" w:rsidRDefault="003E2982" w:rsidP="00F50449">
      <w:r>
        <w:separator/>
      </w:r>
    </w:p>
  </w:footnote>
  <w:footnote w:type="continuationSeparator" w:id="0">
    <w:p w:rsidR="003E2982" w:rsidRDefault="003E2982" w:rsidP="00F5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1C"/>
    <w:rsid w:val="003E2982"/>
    <w:rsid w:val="008D4969"/>
    <w:rsid w:val="00AB2C1C"/>
    <w:rsid w:val="00F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4385C-4E2D-43E3-BBEB-6B6982D6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2C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iPriority w:val="99"/>
    <w:unhideWhenUsed/>
    <w:rsid w:val="00F50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04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0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0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343-4</dc:creator>
  <cp:keywords/>
  <dc:description/>
  <cp:lastModifiedBy>343-4</cp:lastModifiedBy>
  <cp:revision>2</cp:revision>
  <dcterms:created xsi:type="dcterms:W3CDTF">2023-02-28T02:49:00Z</dcterms:created>
  <dcterms:modified xsi:type="dcterms:W3CDTF">2023-02-28T03:08:00Z</dcterms:modified>
</cp:coreProperties>
</file>